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34" w:rsidRDefault="001B0834" w:rsidP="006858C8">
      <w:pPr>
        <w:rPr>
          <w:b/>
          <w:sz w:val="40"/>
          <w:szCs w:val="40"/>
        </w:rPr>
      </w:pPr>
    </w:p>
    <w:p w:rsidR="00070567" w:rsidRDefault="00636571" w:rsidP="008752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Sexual Assault </w:t>
      </w:r>
      <w:r w:rsidR="0087525C">
        <w:rPr>
          <w:b/>
          <w:sz w:val="40"/>
          <w:szCs w:val="40"/>
        </w:rPr>
        <w:t>Advocate – Job Announcement</w:t>
      </w:r>
    </w:p>
    <w:p w:rsidR="006128A0" w:rsidRDefault="006858C8" w:rsidP="006128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Completed A</w:t>
      </w:r>
      <w:r w:rsidR="00636571">
        <w:rPr>
          <w:b/>
          <w:sz w:val="40"/>
          <w:szCs w:val="40"/>
        </w:rPr>
        <w:t>pplications must be submitted to the Executive Director by March 29, 2019 at 12:00 pm.</w:t>
      </w:r>
    </w:p>
    <w:p w:rsidR="006128A0" w:rsidRDefault="0087525C" w:rsidP="00BD39F2">
      <w:pPr>
        <w:jc w:val="both"/>
        <w:rPr>
          <w:sz w:val="28"/>
          <w:szCs w:val="28"/>
        </w:rPr>
      </w:pPr>
      <w:r>
        <w:rPr>
          <w:sz w:val="28"/>
          <w:szCs w:val="28"/>
        </w:rPr>
        <w:t>Domestic Violence Intervention, Inc., a non-profit advocacy program for victims of domestic violen</w:t>
      </w:r>
      <w:r w:rsidR="006128A0">
        <w:rPr>
          <w:sz w:val="28"/>
          <w:szCs w:val="28"/>
        </w:rPr>
        <w:t>ce and</w:t>
      </w:r>
      <w:r w:rsidR="00636571">
        <w:rPr>
          <w:sz w:val="28"/>
          <w:szCs w:val="28"/>
        </w:rPr>
        <w:t xml:space="preserve"> sexual assault is seeking a Sexual Assault </w:t>
      </w:r>
      <w:r w:rsidR="00C21A5D">
        <w:rPr>
          <w:sz w:val="28"/>
          <w:szCs w:val="28"/>
        </w:rPr>
        <w:t>Advocate in Fallon</w:t>
      </w:r>
      <w:r w:rsidR="006128A0">
        <w:rPr>
          <w:sz w:val="28"/>
          <w:szCs w:val="28"/>
        </w:rPr>
        <w:t>, NV.</w:t>
      </w:r>
      <w:r w:rsidR="00A15A51">
        <w:rPr>
          <w:sz w:val="28"/>
          <w:szCs w:val="28"/>
        </w:rPr>
        <w:t xml:space="preserve">  </w:t>
      </w:r>
      <w:r w:rsidR="00A15A51" w:rsidRPr="00A15A51">
        <w:rPr>
          <w:b/>
          <w:i/>
          <w:sz w:val="28"/>
          <w:szCs w:val="28"/>
        </w:rPr>
        <w:t>This is a grant-funded position.</w:t>
      </w:r>
    </w:p>
    <w:p w:rsidR="006128A0" w:rsidRDefault="00C21A5D" w:rsidP="00BD39F2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128A0">
        <w:rPr>
          <w:rFonts w:ascii="Calibri" w:eastAsia="Calibri" w:hAnsi="Calibri" w:cs="Times New Roman"/>
          <w:sz w:val="28"/>
          <w:szCs w:val="28"/>
        </w:rPr>
        <w:t>The SA A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dvocate </w:t>
      </w:r>
      <w:r w:rsidR="006128A0">
        <w:rPr>
          <w:rFonts w:ascii="Calibri" w:eastAsia="Calibri" w:hAnsi="Calibri" w:cs="Times New Roman"/>
          <w:sz w:val="28"/>
          <w:szCs w:val="28"/>
        </w:rPr>
        <w:t>is a team member of a trauma-informed response to victims of domestic violence and sexual assault in Churchill County.   The Advocate has the primary responsibility to present the client with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 all primary short-term st</w:t>
      </w:r>
      <w:r w:rsidR="006128A0">
        <w:rPr>
          <w:rFonts w:ascii="Calibri" w:eastAsia="Calibri" w:hAnsi="Calibri" w:cs="Times New Roman"/>
          <w:sz w:val="28"/>
          <w:szCs w:val="28"/>
        </w:rPr>
        <w:t>rategies for intervention. The advocate assesses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 the victim’s immediate safety and</w:t>
      </w:r>
      <w:r w:rsidR="006128A0">
        <w:rPr>
          <w:rFonts w:ascii="Calibri" w:eastAsia="Calibri" w:hAnsi="Calibri" w:cs="Times New Roman"/>
          <w:sz w:val="28"/>
          <w:szCs w:val="28"/>
        </w:rPr>
        <w:t xml:space="preserve"> helps construct an immediate plan for safety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. The advocate works with the </w:t>
      </w:r>
      <w:r w:rsidR="006128A0">
        <w:rPr>
          <w:rFonts w:ascii="Calibri" w:eastAsia="Calibri" w:hAnsi="Calibri" w:cs="Times New Roman"/>
          <w:sz w:val="28"/>
          <w:szCs w:val="28"/>
        </w:rPr>
        <w:t xml:space="preserve">clients and provides 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crisis intervention, domestic violence education and specific short-term </w:t>
      </w:r>
      <w:r w:rsidR="006128A0">
        <w:rPr>
          <w:rFonts w:ascii="Calibri" w:eastAsia="Calibri" w:hAnsi="Calibri" w:cs="Times New Roman"/>
          <w:sz w:val="28"/>
          <w:szCs w:val="28"/>
        </w:rPr>
        <w:t>goals to ensure the victim and</w:t>
      </w:r>
      <w:r w:rsidR="006128A0" w:rsidRPr="0087525C">
        <w:rPr>
          <w:rFonts w:ascii="Calibri" w:eastAsia="Calibri" w:hAnsi="Calibri" w:cs="Times New Roman"/>
          <w:sz w:val="28"/>
          <w:szCs w:val="28"/>
        </w:rPr>
        <w:t xml:space="preserve"> children </w:t>
      </w:r>
      <w:r w:rsidR="006128A0">
        <w:rPr>
          <w:rFonts w:ascii="Calibri" w:eastAsia="Calibri" w:hAnsi="Calibri" w:cs="Times New Roman"/>
          <w:sz w:val="28"/>
          <w:szCs w:val="28"/>
        </w:rPr>
        <w:t xml:space="preserve">feel </w:t>
      </w:r>
      <w:r w:rsidR="006128A0" w:rsidRPr="0087525C">
        <w:rPr>
          <w:rFonts w:ascii="Calibri" w:eastAsia="Calibri" w:hAnsi="Calibri" w:cs="Times New Roman"/>
          <w:sz w:val="28"/>
          <w:szCs w:val="28"/>
        </w:rPr>
        <w:t>physically and emotionally safe</w:t>
      </w:r>
      <w:r w:rsidR="006128A0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87525C" w:rsidRDefault="006128A0" w:rsidP="00BD39F2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The p</w:t>
      </w:r>
      <w:r w:rsidR="00C21A5D">
        <w:rPr>
          <w:sz w:val="28"/>
          <w:szCs w:val="28"/>
        </w:rPr>
        <w:t>osi</w:t>
      </w:r>
      <w:r w:rsidR="00636571">
        <w:rPr>
          <w:sz w:val="28"/>
          <w:szCs w:val="28"/>
        </w:rPr>
        <w:t>tion requires proof of auto liability insurance</w:t>
      </w:r>
      <w:r w:rsidR="00C21A5D">
        <w:rPr>
          <w:sz w:val="28"/>
          <w:szCs w:val="28"/>
        </w:rPr>
        <w:t>, requires some evening and weekend hours.  Must be able to</w:t>
      </w:r>
      <w:r w:rsidR="00636571">
        <w:rPr>
          <w:sz w:val="28"/>
          <w:szCs w:val="28"/>
        </w:rPr>
        <w:t xml:space="preserve"> pass</w:t>
      </w:r>
      <w:r>
        <w:rPr>
          <w:sz w:val="28"/>
          <w:szCs w:val="28"/>
        </w:rPr>
        <w:t xml:space="preserve"> criminal background check and the</w:t>
      </w:r>
      <w:r w:rsidR="00636571">
        <w:rPr>
          <w:sz w:val="28"/>
          <w:szCs w:val="28"/>
        </w:rPr>
        <w:t xml:space="preserve"> CPS background check.  Must complete the 20hr Advocate Certification Training.  </w:t>
      </w:r>
    </w:p>
    <w:p w:rsidR="001B0834" w:rsidRDefault="00636571" w:rsidP="00BD39F2">
      <w:pPr>
        <w:widowControl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Compensation:   Between $17.00 - $20.00 per hou</w:t>
      </w:r>
      <w:r w:rsidR="001B0834">
        <w:rPr>
          <w:rFonts w:ascii="Calibri" w:eastAsia="Calibri" w:hAnsi="Calibri" w:cs="Times New Roman"/>
          <w:sz w:val="28"/>
          <w:szCs w:val="28"/>
        </w:rPr>
        <w:t xml:space="preserve">r, paid sick leave, </w:t>
      </w:r>
      <w:r>
        <w:rPr>
          <w:rFonts w:ascii="Calibri" w:eastAsia="Calibri" w:hAnsi="Calibri" w:cs="Times New Roman"/>
          <w:sz w:val="28"/>
          <w:szCs w:val="28"/>
        </w:rPr>
        <w:t xml:space="preserve">generous </w:t>
      </w:r>
      <w:r w:rsidR="001B0834">
        <w:rPr>
          <w:rFonts w:ascii="Calibri" w:eastAsia="Calibri" w:hAnsi="Calibri" w:cs="Times New Roman"/>
          <w:sz w:val="28"/>
          <w:szCs w:val="28"/>
        </w:rPr>
        <w:t>paid holidays,</w:t>
      </w:r>
      <w:r w:rsidR="005B62A5">
        <w:rPr>
          <w:rFonts w:ascii="Calibri" w:eastAsia="Calibri" w:hAnsi="Calibri" w:cs="Times New Roman"/>
          <w:sz w:val="28"/>
          <w:szCs w:val="28"/>
        </w:rPr>
        <w:t xml:space="preserve"> a paid</w:t>
      </w:r>
      <w:r>
        <w:rPr>
          <w:rFonts w:ascii="Calibri" w:eastAsia="Calibri" w:hAnsi="Calibri" w:cs="Times New Roman"/>
          <w:sz w:val="28"/>
          <w:szCs w:val="28"/>
        </w:rPr>
        <w:t xml:space="preserve"> 20 hour Advocate Certification. 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Currently,</w:t>
      </w:r>
      <w:r w:rsidR="00ED39A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DVI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is not able to include health benefits or retirement benefits.  </w:t>
      </w:r>
      <w:r w:rsidR="00A15A5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70567" w:rsidRDefault="00BD39F2" w:rsidP="00D35E0A">
      <w:pPr>
        <w:widowControl w:val="0"/>
        <w:jc w:val="both"/>
      </w:pPr>
      <w:r>
        <w:rPr>
          <w:rFonts w:ascii="Calibri" w:eastAsia="Calibri" w:hAnsi="Calibri" w:cs="Times New Roman"/>
          <w:sz w:val="28"/>
          <w:szCs w:val="28"/>
        </w:rPr>
        <w:t xml:space="preserve">Please send your resume by email to the Executive Director @ </w:t>
      </w:r>
      <w:hyperlink r:id="rId6" w:history="1">
        <w:r w:rsidRPr="007C5D1F">
          <w:rPr>
            <w:rStyle w:val="Hyperlink"/>
            <w:rFonts w:ascii="Calibri" w:eastAsia="Calibri" w:hAnsi="Calibri" w:cs="Times New Roman"/>
            <w:sz w:val="28"/>
            <w:szCs w:val="28"/>
          </w:rPr>
          <w:t>dvidir@cccomm.net</w:t>
        </w:r>
      </w:hyperlink>
      <w:r>
        <w:rPr>
          <w:rFonts w:ascii="Calibri" w:eastAsia="Calibri" w:hAnsi="Calibri" w:cs="Times New Roman"/>
          <w:sz w:val="28"/>
          <w:szCs w:val="28"/>
        </w:rPr>
        <w:t>.  Questions, c</w:t>
      </w:r>
      <w:r w:rsidR="001B0834">
        <w:rPr>
          <w:rFonts w:ascii="Calibri" w:eastAsia="Calibri" w:hAnsi="Calibri" w:cs="Times New Roman"/>
          <w:sz w:val="28"/>
          <w:szCs w:val="28"/>
        </w:rPr>
        <w:t xml:space="preserve">all the office at </w:t>
      </w:r>
      <w:r w:rsidR="006C1EE1">
        <w:rPr>
          <w:rFonts w:ascii="Calibri" w:eastAsia="Calibri" w:hAnsi="Calibri" w:cs="Times New Roman"/>
          <w:sz w:val="28"/>
          <w:szCs w:val="28"/>
        </w:rPr>
        <w:t>775-</w:t>
      </w:r>
      <w:r w:rsidR="001B0834">
        <w:rPr>
          <w:rFonts w:ascii="Calibri" w:eastAsia="Calibri" w:hAnsi="Calibri" w:cs="Times New Roman"/>
          <w:sz w:val="28"/>
          <w:szCs w:val="28"/>
        </w:rPr>
        <w:t xml:space="preserve">423-1313 or email the Director @ </w:t>
      </w:r>
      <w:hyperlink r:id="rId7" w:history="1">
        <w:r w:rsidR="001B0834" w:rsidRPr="003A185A">
          <w:rPr>
            <w:rStyle w:val="Hyperlink"/>
            <w:rFonts w:ascii="Calibri" w:eastAsia="Calibri" w:hAnsi="Calibri" w:cs="Times New Roman"/>
            <w:sz w:val="28"/>
            <w:szCs w:val="28"/>
          </w:rPr>
          <w:t>dvidir@cccomm.net</w:t>
        </w:r>
      </w:hyperlink>
      <w:r w:rsidR="001B083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for a full position description</w:t>
      </w:r>
      <w:r w:rsidR="00ED39A9">
        <w:rPr>
          <w:rFonts w:ascii="Calibri" w:eastAsia="Calibri" w:hAnsi="Calibri" w:cs="Times New Roman"/>
          <w:sz w:val="28"/>
          <w:szCs w:val="28"/>
        </w:rPr>
        <w:t xml:space="preserve"> and application.</w:t>
      </w:r>
      <w:r w:rsidR="00D35E0A">
        <w:rPr>
          <w:rFonts w:ascii="Calibri" w:eastAsia="Calibri" w:hAnsi="Calibri" w:cs="Times New Roman"/>
          <w:sz w:val="28"/>
          <w:szCs w:val="28"/>
        </w:rPr>
        <w:t xml:space="preserve">  All candidates must complete and application to be considered for the position.  </w:t>
      </w:r>
      <w:bookmarkStart w:id="0" w:name="_GoBack"/>
      <w:bookmarkEnd w:id="0"/>
    </w:p>
    <w:p w:rsidR="00070567" w:rsidRDefault="00070567"/>
    <w:p w:rsidR="00756CE5" w:rsidRDefault="00756CE5"/>
    <w:sectPr w:rsidR="00756CE5" w:rsidSect="00AA4A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31" w:rsidRDefault="00916031" w:rsidP="004A4A27">
      <w:pPr>
        <w:spacing w:after="0" w:line="240" w:lineRule="auto"/>
      </w:pPr>
      <w:r>
        <w:separator/>
      </w:r>
    </w:p>
  </w:endnote>
  <w:endnote w:type="continuationSeparator" w:id="0">
    <w:p w:rsidR="00916031" w:rsidRDefault="00916031" w:rsidP="004A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27" w:rsidRPr="004A4A27" w:rsidRDefault="004A4A27" w:rsidP="004A4A27">
    <w:pPr>
      <w:pStyle w:val="Footer"/>
      <w:jc w:val="center"/>
      <w:rPr>
        <w:rFonts w:ascii="Footlight MT Light" w:hAnsi="Footlight MT Light"/>
        <w:color w:val="5F497A" w:themeColor="accent4" w:themeShade="BF"/>
      </w:rPr>
    </w:pPr>
    <w:r w:rsidRPr="004A4A27">
      <w:rPr>
        <w:rFonts w:ascii="Footlight MT Light" w:hAnsi="Footlight MT Light"/>
        <w:color w:val="5F497A" w:themeColor="accent4" w:themeShade="BF"/>
      </w:rPr>
      <w:t>Peace…Let it start at home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31" w:rsidRDefault="00916031" w:rsidP="004A4A27">
      <w:pPr>
        <w:spacing w:after="0" w:line="240" w:lineRule="auto"/>
      </w:pPr>
      <w:r>
        <w:separator/>
      </w:r>
    </w:p>
  </w:footnote>
  <w:footnote w:type="continuationSeparator" w:id="0">
    <w:p w:rsidR="00916031" w:rsidRDefault="00916031" w:rsidP="004A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27" w:rsidRDefault="00FF4B9A">
    <w:pPr>
      <w:spacing w:after="160" w:line="264" w:lineRule="auto"/>
    </w:pPr>
    <w:r>
      <w:rPr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4373880</wp:posOffset>
              </wp:positionH>
              <wp:positionV relativeFrom="paragraph">
                <wp:posOffset>31750</wp:posOffset>
              </wp:positionV>
              <wp:extent cx="2194560" cy="548640"/>
              <wp:effectExtent l="0" t="0" r="1524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CE5" w:rsidRDefault="00756CE5" w:rsidP="00756CE5">
                          <w:pPr>
                            <w:spacing w:after="0"/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  <w:t>P.O. Box 2231</w:t>
                          </w:r>
                          <w:r w:rsidR="00FB1E4D"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  <w:t>Fallon, Nevada 89407</w:t>
                          </w:r>
                        </w:p>
                        <w:p w:rsidR="00756CE5" w:rsidRDefault="00756CE5" w:rsidP="00756CE5">
                          <w:pPr>
                            <w:spacing w:after="0"/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  <w:t>775-423-1313    775-423-9699 (f)</w:t>
                          </w:r>
                        </w:p>
                        <w:p w:rsidR="00756CE5" w:rsidRPr="00756CE5" w:rsidRDefault="00756CE5" w:rsidP="00756CE5">
                          <w:pPr>
                            <w:spacing w:after="0"/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5F497A" w:themeColor="accent4" w:themeShade="BF"/>
                              <w:sz w:val="16"/>
                              <w:szCs w:val="16"/>
                            </w:rPr>
                            <w:t>Email:  dvidir@cccomm.net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4pt;margin-top:2.5pt;width:172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XqKgIAAEU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" strokecolor="white [3212]">
              <v:textbox>
                <w:txbxContent>
                  <w:p w:rsidR="00756CE5" w:rsidRDefault="00756CE5" w:rsidP="00756CE5">
                    <w:pPr>
                      <w:spacing w:after="0"/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  <w:t>P.O. Box 2231</w:t>
                    </w:r>
                    <w:r w:rsidR="00FB1E4D"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  <w:t>Fallon, Nevada 89407</w:t>
                    </w:r>
                  </w:p>
                  <w:p w:rsidR="00756CE5" w:rsidRDefault="00756CE5" w:rsidP="00756CE5">
                    <w:pPr>
                      <w:spacing w:after="0"/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  <w:t>775-423-1313    775-423-9699 (f)</w:t>
                    </w:r>
                  </w:p>
                  <w:p w:rsidR="00756CE5" w:rsidRPr="00756CE5" w:rsidRDefault="00756CE5" w:rsidP="00756CE5">
                    <w:pPr>
                      <w:spacing w:after="0"/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Baskerville Old Face" w:hAnsi="Baskerville Old Face"/>
                        <w:color w:val="5F497A" w:themeColor="accent4" w:themeShade="BF"/>
                        <w:sz w:val="16"/>
                        <w:szCs w:val="16"/>
                      </w:rPr>
                      <w:t>Email:  dvidir@cccomm.net</w:t>
                    </w:r>
                  </w:p>
                </w:txbxContent>
              </v:textbox>
            </v:shape>
          </w:pict>
        </mc:Fallback>
      </mc:AlternateContent>
    </w:r>
    <w:r w:rsidR="004A4A27">
      <w:rPr>
        <w:noProof/>
        <w:color w:val="000000"/>
      </w:rPr>
      <w:drawing>
        <wp:inline distT="0" distB="0" distL="0" distR="0">
          <wp:extent cx="479442" cy="4089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00" cy="40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490" cy="9519285"/>
              <wp:effectExtent l="0" t="0" r="26670" b="2667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9490" cy="95192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110D4E" id="Rectangle 41" o:spid="_x0000_s1026" style="position:absolute;margin-left:0;margin-top:0;width:578.7pt;height:749.5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4A4A27">
      <w:rPr>
        <w:color w:val="4F81BD" w:themeColor="accent1"/>
        <w:sz w:val="20"/>
      </w:rPr>
      <w:t xml:space="preserve">       </w:t>
    </w:r>
    <w:r w:rsidR="004A4A27" w:rsidRPr="00756CE5">
      <w:rPr>
        <w:rFonts w:ascii="Bookman Old Style" w:hAnsi="Bookman Old Style"/>
        <w:b/>
        <w:color w:val="5F497A" w:themeColor="accent4" w:themeShade="BF"/>
        <w:sz w:val="24"/>
        <w:szCs w:val="24"/>
      </w:rPr>
      <w:t>DOMESTIC VIOLENCE INTERVENTION, INC.</w:t>
    </w:r>
    <w:r w:rsidR="004A4A27">
      <w:rPr>
        <w:rFonts w:ascii="Bookman Old Style" w:hAnsi="Bookman Old Style"/>
        <w:b/>
        <w:color w:val="5F497A" w:themeColor="accent4" w:themeShade="BF"/>
        <w:sz w:val="20"/>
      </w:rPr>
      <w:t xml:space="preserve">                           </w:t>
    </w:r>
  </w:p>
  <w:p w:rsidR="004A4A27" w:rsidRDefault="004A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7"/>
    <w:rsid w:val="00031E4F"/>
    <w:rsid w:val="00070567"/>
    <w:rsid w:val="00081212"/>
    <w:rsid w:val="000A3681"/>
    <w:rsid w:val="000A707D"/>
    <w:rsid w:val="000D3694"/>
    <w:rsid w:val="000E14E6"/>
    <w:rsid w:val="001B0834"/>
    <w:rsid w:val="002A3EF2"/>
    <w:rsid w:val="002B1666"/>
    <w:rsid w:val="002D471B"/>
    <w:rsid w:val="002E58E5"/>
    <w:rsid w:val="00365400"/>
    <w:rsid w:val="00381114"/>
    <w:rsid w:val="00447525"/>
    <w:rsid w:val="00485A6E"/>
    <w:rsid w:val="004A4A27"/>
    <w:rsid w:val="004E383A"/>
    <w:rsid w:val="005035C1"/>
    <w:rsid w:val="005B62A5"/>
    <w:rsid w:val="006128A0"/>
    <w:rsid w:val="00614A87"/>
    <w:rsid w:val="00636571"/>
    <w:rsid w:val="006858C8"/>
    <w:rsid w:val="006C1EE1"/>
    <w:rsid w:val="00755AA2"/>
    <w:rsid w:val="00756CE5"/>
    <w:rsid w:val="007A3B4E"/>
    <w:rsid w:val="007A7629"/>
    <w:rsid w:val="0087525C"/>
    <w:rsid w:val="00916031"/>
    <w:rsid w:val="00922804"/>
    <w:rsid w:val="009B3ECD"/>
    <w:rsid w:val="009C4D86"/>
    <w:rsid w:val="009D250D"/>
    <w:rsid w:val="00A15A51"/>
    <w:rsid w:val="00AA4AAB"/>
    <w:rsid w:val="00B05844"/>
    <w:rsid w:val="00B05B10"/>
    <w:rsid w:val="00B57ED8"/>
    <w:rsid w:val="00BD39F2"/>
    <w:rsid w:val="00C21A5D"/>
    <w:rsid w:val="00CF288D"/>
    <w:rsid w:val="00D25164"/>
    <w:rsid w:val="00D27B5A"/>
    <w:rsid w:val="00D35E0A"/>
    <w:rsid w:val="00D53791"/>
    <w:rsid w:val="00DE4E2E"/>
    <w:rsid w:val="00DE51B9"/>
    <w:rsid w:val="00E315CF"/>
    <w:rsid w:val="00ED39A9"/>
    <w:rsid w:val="00FB1E4D"/>
    <w:rsid w:val="00FB6455"/>
    <w:rsid w:val="00FC0C6E"/>
    <w:rsid w:val="00FC328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9F754"/>
  <w15:docId w15:val="{0CE60BC6-1074-4899-85D2-3A043BF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27"/>
  </w:style>
  <w:style w:type="paragraph" w:styleId="Footer">
    <w:name w:val="footer"/>
    <w:basedOn w:val="Normal"/>
    <w:link w:val="FooterChar"/>
    <w:uiPriority w:val="99"/>
    <w:unhideWhenUsed/>
    <w:rsid w:val="004A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27"/>
  </w:style>
  <w:style w:type="paragraph" w:styleId="BalloonText">
    <w:name w:val="Balloon Text"/>
    <w:basedOn w:val="Normal"/>
    <w:link w:val="BalloonTextChar"/>
    <w:uiPriority w:val="99"/>
    <w:semiHidden/>
    <w:unhideWhenUsed/>
    <w:rsid w:val="004A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vidir@cccom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idir@cccomm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1479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Bullard</cp:lastModifiedBy>
  <cp:revision>2</cp:revision>
  <cp:lastPrinted>2019-03-15T21:02:00Z</cp:lastPrinted>
  <dcterms:created xsi:type="dcterms:W3CDTF">2019-03-19T16:40:00Z</dcterms:created>
  <dcterms:modified xsi:type="dcterms:W3CDTF">2019-03-19T16:40:00Z</dcterms:modified>
</cp:coreProperties>
</file>