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97BD" w14:textId="25798B9F" w:rsidR="00740589" w:rsidRPr="00133E40" w:rsidRDefault="00740589" w:rsidP="1D1C254F">
      <w:pPr>
        <w:rPr>
          <w:sz w:val="23"/>
          <w:szCs w:val="23"/>
        </w:rPr>
      </w:pPr>
      <w:r w:rsidRPr="00133E40">
        <w:rPr>
          <w:sz w:val="23"/>
          <w:szCs w:val="23"/>
        </w:rPr>
        <w:t xml:space="preserve">FOR IMMEDIATE RELEASE </w:t>
      </w:r>
    </w:p>
    <w:p w14:paraId="0EC9D8AC" w14:textId="77777777" w:rsidR="00740589" w:rsidRPr="00133E4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Contact: Sara Conrad</w:t>
      </w:r>
    </w:p>
    <w:p w14:paraId="7089FC00" w14:textId="77777777" w:rsidR="00A8425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775-828-1115 ext. 15</w:t>
      </w:r>
      <w:r w:rsidR="00740589" w:rsidRPr="00133E40">
        <w:rPr>
          <w:sz w:val="23"/>
          <w:szCs w:val="23"/>
        </w:rPr>
        <w:t xml:space="preserve"> </w:t>
      </w:r>
    </w:p>
    <w:p w14:paraId="78957635" w14:textId="77777777" w:rsidR="00AF2378" w:rsidRPr="00133E40" w:rsidRDefault="00DB5070" w:rsidP="1D1C254F">
      <w:pPr>
        <w:rPr>
          <w:sz w:val="23"/>
          <w:szCs w:val="23"/>
        </w:rPr>
      </w:pPr>
      <w:hyperlink r:id="rId11" w:history="1">
        <w:r w:rsidR="006B7262" w:rsidRPr="00F73717">
          <w:rPr>
            <w:rStyle w:val="Hyperlink"/>
            <w:sz w:val="23"/>
            <w:szCs w:val="23"/>
          </w:rPr>
          <w:t>communications@ncedsv.org</w:t>
        </w:r>
      </w:hyperlink>
      <w:r w:rsidR="006B7262">
        <w:rPr>
          <w:sz w:val="23"/>
          <w:szCs w:val="23"/>
        </w:rPr>
        <w:t xml:space="preserve"> </w:t>
      </w:r>
    </w:p>
    <w:p w14:paraId="18E4CE8F" w14:textId="77777777" w:rsidR="00740589" w:rsidRPr="00133E40" w:rsidRDefault="00740589" w:rsidP="1D1C254F">
      <w:pPr>
        <w:rPr>
          <w:sz w:val="23"/>
          <w:szCs w:val="23"/>
        </w:rPr>
      </w:pPr>
    </w:p>
    <w:p w14:paraId="5B3F53D7" w14:textId="77777777" w:rsidR="002B49D5" w:rsidRPr="002B49D5" w:rsidRDefault="002B49D5" w:rsidP="002B49D5">
      <w:pPr>
        <w:jc w:val="center"/>
        <w:rPr>
          <w:b/>
          <w:sz w:val="23"/>
          <w:szCs w:val="23"/>
        </w:rPr>
      </w:pPr>
      <w:r w:rsidRPr="002B49D5">
        <w:rPr>
          <w:b/>
          <w:sz w:val="23"/>
          <w:szCs w:val="23"/>
        </w:rPr>
        <w:t>Jacksons Food Stores Raise Funds to End Domestic Violence</w:t>
      </w:r>
    </w:p>
    <w:p w14:paraId="34A5B9EC" w14:textId="0FAA7303" w:rsidR="00AF2378" w:rsidRDefault="002B49D5" w:rsidP="002B49D5">
      <w:pPr>
        <w:jc w:val="center"/>
        <w:rPr>
          <w:i/>
          <w:sz w:val="23"/>
          <w:szCs w:val="23"/>
        </w:rPr>
      </w:pPr>
      <w:r w:rsidRPr="002B49D5">
        <w:rPr>
          <w:sz w:val="23"/>
          <w:szCs w:val="23"/>
        </w:rPr>
        <w:t xml:space="preserve"> </w:t>
      </w:r>
      <w:r w:rsidRPr="002B49D5">
        <w:rPr>
          <w:i/>
          <w:sz w:val="23"/>
          <w:szCs w:val="23"/>
        </w:rPr>
        <w:t>Donation commemorates Teen Dating Violence Awareness Month</w:t>
      </w:r>
    </w:p>
    <w:p w14:paraId="190B0266" w14:textId="77777777" w:rsidR="002B49D5" w:rsidRPr="002B49D5" w:rsidRDefault="002B49D5" w:rsidP="002B49D5">
      <w:pPr>
        <w:jc w:val="center"/>
        <w:rPr>
          <w:i/>
          <w:sz w:val="23"/>
          <w:szCs w:val="23"/>
        </w:rPr>
      </w:pPr>
    </w:p>
    <w:p w14:paraId="3E6D482E" w14:textId="32652943" w:rsidR="002B49D5" w:rsidRPr="002B49D5" w:rsidRDefault="006248F9" w:rsidP="002B49D5">
      <w:r>
        <w:rPr>
          <w:b/>
          <w:sz w:val="23"/>
          <w:szCs w:val="23"/>
        </w:rPr>
        <w:t>RENO, Nev.</w:t>
      </w:r>
      <w:r w:rsidR="00A84250">
        <w:rPr>
          <w:b/>
          <w:sz w:val="23"/>
          <w:szCs w:val="23"/>
        </w:rPr>
        <w:t xml:space="preserve"> –</w:t>
      </w:r>
      <w:r w:rsidR="004B280A">
        <w:rPr>
          <w:b/>
          <w:sz w:val="23"/>
          <w:szCs w:val="23"/>
        </w:rPr>
        <w:t xml:space="preserve"> </w:t>
      </w:r>
      <w:r w:rsidR="002B49D5">
        <w:rPr>
          <w:b/>
          <w:sz w:val="23"/>
          <w:szCs w:val="23"/>
        </w:rPr>
        <w:t>March</w:t>
      </w:r>
      <w:r w:rsidR="0096678E">
        <w:rPr>
          <w:b/>
          <w:sz w:val="23"/>
          <w:szCs w:val="23"/>
        </w:rPr>
        <w:t xml:space="preserve"> </w:t>
      </w:r>
      <w:r w:rsidR="0057662F">
        <w:rPr>
          <w:b/>
          <w:sz w:val="23"/>
          <w:szCs w:val="23"/>
        </w:rPr>
        <w:t>5</w:t>
      </w:r>
      <w:r w:rsidR="0096678E">
        <w:rPr>
          <w:b/>
          <w:sz w:val="23"/>
          <w:szCs w:val="23"/>
        </w:rPr>
        <w:t>, 2019</w:t>
      </w:r>
      <w:r w:rsidR="00A84250">
        <w:rPr>
          <w:b/>
          <w:sz w:val="23"/>
          <w:szCs w:val="23"/>
        </w:rPr>
        <w:t xml:space="preserve"> </w:t>
      </w:r>
      <w:r w:rsidR="002B49D5" w:rsidRPr="002B49D5">
        <w:t xml:space="preserve">Jacksons Food Stores will award $24,481 to the Nevada Coalition to End Domestic and Sexual Violence, </w:t>
      </w:r>
      <w:r w:rsidR="00796BC7">
        <w:t xml:space="preserve">which </w:t>
      </w:r>
      <w:r w:rsidR="002B49D5" w:rsidRPr="002B49D5">
        <w:t>includ</w:t>
      </w:r>
      <w:r w:rsidR="00796BC7">
        <w:t>es</w:t>
      </w:r>
      <w:r w:rsidR="002B49D5" w:rsidRPr="002B49D5">
        <w:t xml:space="preserve"> their matching funds as part of the</w:t>
      </w:r>
      <w:r w:rsidR="00796BC7">
        <w:t xml:space="preserve"> Jackson’s</w:t>
      </w:r>
      <w:r w:rsidR="002B49D5" w:rsidRPr="002B49D5">
        <w:t xml:space="preserve"> Gift of Peace campaign. </w:t>
      </w:r>
    </w:p>
    <w:p w14:paraId="0176F34B" w14:textId="77777777" w:rsidR="002B49D5" w:rsidRPr="002B49D5" w:rsidRDefault="002B49D5" w:rsidP="002B49D5"/>
    <w:p w14:paraId="4B602AE9" w14:textId="77777777" w:rsidR="002B49D5" w:rsidRPr="002B49D5" w:rsidRDefault="002B49D5" w:rsidP="002B49D5">
      <w:r w:rsidRPr="002B49D5">
        <w:t>A portion of the proceeds will allow NCEDSV to continue the Jan Evans Direct Assistance Fund, which funds direct emergency financial assistance grants of up to $500 for survivors and their children who are fleeing abusive relationships or attempting to re-establish themselves after leaving abusive situations.</w:t>
      </w:r>
    </w:p>
    <w:p w14:paraId="435AFBFF" w14:textId="77777777" w:rsidR="002B49D5" w:rsidRPr="002B49D5" w:rsidRDefault="002B49D5" w:rsidP="002B49D5">
      <w:pPr>
        <w:rPr>
          <w:b/>
        </w:rPr>
      </w:pPr>
    </w:p>
    <w:p w14:paraId="663402BE" w14:textId="77777777" w:rsidR="00796BC7" w:rsidRDefault="002B49D5" w:rsidP="002B49D5">
      <w:r w:rsidRPr="002B49D5">
        <w:t>As part of the campaign, customers in Jacksons stores across the western states purchased paper “peace doves” during the 2018 holiday season in $1, $5, and $10 increments. Funds were then matched by the company and will be awarded to domestic and sexual violence coalitions in each state where Jacksons operates</w:t>
      </w:r>
      <w:r w:rsidR="00796BC7">
        <w:t>.</w:t>
      </w:r>
    </w:p>
    <w:p w14:paraId="40586D2E" w14:textId="77777777" w:rsidR="00796BC7" w:rsidRDefault="00796BC7" w:rsidP="002B49D5"/>
    <w:p w14:paraId="61D013C0" w14:textId="35C2D1D8" w:rsidR="002B49D5" w:rsidRPr="002B49D5" w:rsidRDefault="00DB5070" w:rsidP="002B49D5">
      <w:r w:rsidRPr="00DB5070">
        <w:t>The funds totaling more than $187,000 are gifted in commemoration of February’s Teen Dating Violence Awareness Month, in which advocates raise awareness of healthy relationship behaviors and provide education and resources for teens.</w:t>
      </w:r>
    </w:p>
    <w:p w14:paraId="20C7C591" w14:textId="77777777" w:rsidR="00DB5070" w:rsidRDefault="00DB5070" w:rsidP="002B49D5"/>
    <w:p w14:paraId="0692A8E9" w14:textId="65C71043" w:rsidR="002B49D5" w:rsidRPr="002B49D5" w:rsidRDefault="002B49D5" w:rsidP="002B49D5">
      <w:bookmarkStart w:id="0" w:name="_GoBack"/>
      <w:bookmarkEnd w:id="0"/>
      <w:r w:rsidRPr="002B49D5">
        <w:t>“We’re proud to match the generosity of Jacksons customers and raise awareness about Teen Dating Violence Awareness Month,” said Katrina Lemmon, advertising and promotions manager for Jacksons.</w:t>
      </w:r>
    </w:p>
    <w:p w14:paraId="4366A54C" w14:textId="77777777" w:rsidR="002B49D5" w:rsidRPr="002B49D5" w:rsidRDefault="002B49D5" w:rsidP="002B49D5"/>
    <w:p w14:paraId="53E0265B" w14:textId="77777777" w:rsidR="002B49D5" w:rsidRPr="002B49D5" w:rsidRDefault="002B49D5" w:rsidP="002B49D5">
      <w:r w:rsidRPr="002B49D5">
        <w:t xml:space="preserve">Jacksons’ funds support coalitions in Washington, Oregon, Nevada, Arizona, Utah, and Idaho with outreach and awareness programs, public policy, victim assistance, and resources to build healthier teen relationships. </w:t>
      </w:r>
    </w:p>
    <w:p w14:paraId="592C516A" w14:textId="77777777" w:rsidR="002B49D5" w:rsidRPr="002B49D5" w:rsidRDefault="002B49D5" w:rsidP="002B49D5"/>
    <w:p w14:paraId="143C3FFA" w14:textId="3BEF54E4" w:rsidR="002B49D5" w:rsidRPr="002B49D5" w:rsidRDefault="002B49D5" w:rsidP="002B49D5">
      <w:r w:rsidRPr="002B49D5">
        <w:t xml:space="preserve">“We are so grateful to Jacksons for this campaign and their generous donation, as well as our community’s </w:t>
      </w:r>
      <w:r w:rsidR="00796BC7">
        <w:t>support,</w:t>
      </w:r>
      <w:r w:rsidRPr="002B49D5">
        <w:t xml:space="preserve">” said Sara Conrad, </w:t>
      </w:r>
      <w:r w:rsidR="00796BC7">
        <w:t>c</w:t>
      </w:r>
      <w:r w:rsidRPr="002B49D5">
        <w:t xml:space="preserve">ommunications </w:t>
      </w:r>
      <w:r w:rsidR="00796BC7">
        <w:t>c</w:t>
      </w:r>
      <w:r w:rsidRPr="002B49D5">
        <w:t xml:space="preserve">oordinator at the Nevada Coalition. “These donations will directly impact survivors in Nevada.” </w:t>
      </w:r>
    </w:p>
    <w:p w14:paraId="5341D888" w14:textId="03933E3E" w:rsidR="00E11103" w:rsidRDefault="00E11103" w:rsidP="002B49D5"/>
    <w:p w14:paraId="68B90305" w14:textId="12C72F60" w:rsidR="004D280C" w:rsidRPr="00E11103" w:rsidRDefault="004D280C" w:rsidP="004D280C">
      <w:pPr>
        <w:jc w:val="center"/>
      </w:pPr>
      <w:r>
        <w:t># # #</w:t>
      </w:r>
    </w:p>
    <w:p w14:paraId="46D1F8F8" w14:textId="77777777" w:rsidR="00E11103" w:rsidRDefault="00E11103" w:rsidP="00EF64FB">
      <w:pPr>
        <w:rPr>
          <w:rFonts w:eastAsia="Times New Roman" w:cs="Times New Roman"/>
          <w:b/>
          <w:shd w:val="clear" w:color="auto" w:fill="FFFFFF"/>
        </w:rPr>
      </w:pPr>
    </w:p>
    <w:p w14:paraId="51848EA6" w14:textId="2BB59872" w:rsidR="00253785" w:rsidRDefault="004D280C" w:rsidP="00253785">
      <w:pPr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lastRenderedPageBreak/>
        <w:t xml:space="preserve">Photo Cutline: </w:t>
      </w:r>
      <w:r w:rsidR="0057662F" w:rsidRPr="0057662F">
        <w:rPr>
          <w:rFonts w:eastAsia="Times New Roman" w:cs="Times New Roman"/>
          <w:shd w:val="clear" w:color="auto" w:fill="FFFFFF"/>
        </w:rPr>
        <w:t>From left to right, Katrina Lemmon of Jacksons Food Stores; Yara Slaton of the Idaho Coalition; Keri Moran-Kuhn of the Oregon Coalition; Christa Steiner of the Arizona Coalition; and Cory Jackson of Jacksons Food Stores present a check including Jacksons’ matched donations to state domestic and sexual violence coalitions.</w:t>
      </w:r>
    </w:p>
    <w:p w14:paraId="70A629A6" w14:textId="3198B626" w:rsidR="0057662F" w:rsidRDefault="0057662F" w:rsidP="00253785">
      <w:pPr>
        <w:rPr>
          <w:rFonts w:eastAsia="Times New Roman" w:cs="Times New Roman"/>
          <w:shd w:val="clear" w:color="auto" w:fill="FFFFFF"/>
        </w:rPr>
      </w:pPr>
    </w:p>
    <w:p w14:paraId="4A90988F" w14:textId="3E2F2627" w:rsidR="0057662F" w:rsidRDefault="0057662F" w:rsidP="00253785">
      <w:pPr>
        <w:rPr>
          <w:rFonts w:eastAsia="Times New Roman" w:cs="Times New Roman"/>
          <w:shd w:val="clear" w:color="auto" w:fill="FFFFFF"/>
        </w:rPr>
      </w:pPr>
      <w:r w:rsidRPr="0057662F">
        <w:rPr>
          <w:rFonts w:eastAsia="Times New Roman" w:cs="Times New Roman"/>
          <w:b/>
          <w:shd w:val="clear" w:color="auto" w:fill="FFFFFF"/>
        </w:rPr>
        <w:t>Photo Cutline: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57662F">
        <w:rPr>
          <w:rFonts w:eastAsia="Times New Roman" w:cs="Times New Roman"/>
          <w:shd w:val="clear" w:color="auto" w:fill="FFFFFF"/>
        </w:rPr>
        <w:t>Paper dove donations from community members line the walls of Jacksons Food Stores.</w:t>
      </w:r>
    </w:p>
    <w:p w14:paraId="71F72231" w14:textId="77777777" w:rsidR="0057662F" w:rsidRDefault="0057662F" w:rsidP="00253785"/>
    <w:p w14:paraId="31381147" w14:textId="69774CC1" w:rsidR="00EF64FB" w:rsidRPr="004B2531" w:rsidRDefault="00EF64FB" w:rsidP="00EF64FB">
      <w:pPr>
        <w:rPr>
          <w:rFonts w:eastAsia="Times New Roman" w:cs="Times New Roman"/>
        </w:rPr>
      </w:pPr>
      <w:r w:rsidRPr="004B2531">
        <w:rPr>
          <w:rFonts w:eastAsia="Times New Roman" w:cs="Times New Roman"/>
          <w:b/>
          <w:shd w:val="clear" w:color="auto" w:fill="FFFFFF"/>
        </w:rPr>
        <w:t>About NCEDSV</w:t>
      </w:r>
    </w:p>
    <w:p w14:paraId="4EFB9248" w14:textId="77777777" w:rsidR="003601B3" w:rsidRPr="004B2531" w:rsidRDefault="00EF64FB" w:rsidP="003601B3">
      <w:r w:rsidRPr="004B2531">
        <w:t>The Nevada Coalition to End Domestic and Sexual Violence (previously The</w:t>
      </w:r>
      <w:r w:rsidRPr="004B2531">
        <w:rPr>
          <w:rStyle w:val="apple-converted-space"/>
        </w:rPr>
        <w:t> </w:t>
      </w:r>
      <w:r w:rsidRPr="004B2531">
        <w:rPr>
          <w:rStyle w:val="Strong"/>
          <w:b w:val="0"/>
        </w:rPr>
        <w:t>Nevada Network Against Domestic Violence),</w:t>
      </w:r>
      <w:r w:rsidRPr="004B2531">
        <w:rPr>
          <w:rStyle w:val="apple-converted-space"/>
          <w:b/>
        </w:rPr>
        <w:t> </w:t>
      </w:r>
      <w:r w:rsidRPr="004B2531">
        <w:t xml:space="preserve">provides statewide advocacy, education and support </w:t>
      </w:r>
      <w:r w:rsidR="009B2943" w:rsidRPr="004B2531">
        <w:t>to</w:t>
      </w:r>
      <w:r w:rsidRPr="004B2531">
        <w:t xml:space="preserve"> the front-line organizations that help those impacted by domestic </w:t>
      </w:r>
      <w:r w:rsidR="00FE0733" w:rsidRPr="004B2531">
        <w:t>and sexual</w:t>
      </w:r>
      <w:r w:rsidRPr="004B2531">
        <w:t xml:space="preserve"> </w:t>
      </w:r>
      <w:r w:rsidR="00FE0733" w:rsidRPr="004B2531">
        <w:t>violence</w:t>
      </w:r>
      <w:r w:rsidRPr="004B2531">
        <w:t>.</w:t>
      </w:r>
      <w:r w:rsidR="00FE0733" w:rsidRPr="004B2531">
        <w:t xml:space="preserve"> </w:t>
      </w:r>
      <w:r w:rsidR="003601B3" w:rsidRPr="004B2531">
        <w:t xml:space="preserve">                                </w:t>
      </w:r>
    </w:p>
    <w:p w14:paraId="2427A48E" w14:textId="7627BB6C" w:rsidR="00EF64FB" w:rsidRDefault="00EF64FB" w:rsidP="004D280C">
      <w:pPr>
        <w:rPr>
          <w:sz w:val="23"/>
          <w:szCs w:val="23"/>
        </w:rPr>
      </w:pPr>
    </w:p>
    <w:p w14:paraId="1FE0B19B" w14:textId="77777777" w:rsidR="007F7E92" w:rsidRPr="00133E40" w:rsidRDefault="007F7E92" w:rsidP="003601B3">
      <w:pPr>
        <w:jc w:val="center"/>
        <w:rPr>
          <w:sz w:val="23"/>
          <w:szCs w:val="23"/>
        </w:rPr>
      </w:pPr>
    </w:p>
    <w:sectPr w:rsidR="007F7E92" w:rsidRPr="00133E40" w:rsidSect="002C647F">
      <w:headerReference w:type="even" r:id="rId12"/>
      <w:headerReference w:type="default" r:id="rId13"/>
      <w:headerReference w:type="first" r:id="rId14"/>
      <w:pgSz w:w="12240" w:h="15840"/>
      <w:pgMar w:top="2340" w:right="1800" w:bottom="19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1EB34" w14:textId="77777777" w:rsidR="00B443DC" w:rsidRDefault="00B443DC" w:rsidP="00CB2A67">
      <w:r>
        <w:separator/>
      </w:r>
    </w:p>
  </w:endnote>
  <w:endnote w:type="continuationSeparator" w:id="0">
    <w:p w14:paraId="3781F7EB" w14:textId="77777777" w:rsidR="00B443DC" w:rsidRDefault="00B443DC" w:rsidP="00C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011D" w14:textId="77777777" w:rsidR="00B443DC" w:rsidRDefault="00B443DC" w:rsidP="00CB2A67">
      <w:r>
        <w:separator/>
      </w:r>
    </w:p>
  </w:footnote>
  <w:footnote w:type="continuationSeparator" w:id="0">
    <w:p w14:paraId="4F85E309" w14:textId="77777777" w:rsidR="00B443DC" w:rsidRDefault="00B443DC" w:rsidP="00C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9A4F" w14:textId="77777777" w:rsidR="00481702" w:rsidRDefault="00DB5070">
    <w:pPr>
      <w:pStyle w:val="Header"/>
    </w:pPr>
    <w:r>
      <w:rPr>
        <w:noProof/>
      </w:rPr>
      <w:pict w14:anchorId="58E5B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792.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F1E9B" w14:textId="77777777" w:rsidR="00481702" w:rsidRDefault="004423D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72BDA2" wp14:editId="6FE1E0C4">
          <wp:simplePos x="0" y="0"/>
          <wp:positionH relativeFrom="margin">
            <wp:posOffset>-1162050</wp:posOffset>
          </wp:positionH>
          <wp:positionV relativeFrom="margin">
            <wp:posOffset>-342265</wp:posOffset>
          </wp:positionV>
          <wp:extent cx="7772400" cy="8855710"/>
          <wp:effectExtent l="0" t="0" r="0" b="2540"/>
          <wp:wrapNone/>
          <wp:docPr id="4" name="Picture 4" descr="NCEDSV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EDSV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1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8C6D" w14:textId="77777777" w:rsidR="00481702" w:rsidRDefault="00DB5070">
    <w:pPr>
      <w:pStyle w:val="Header"/>
    </w:pPr>
    <w:r>
      <w:rPr>
        <w:noProof/>
      </w:rPr>
      <w:pict w14:anchorId="4778B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92.5pt;margin-top:-124.9pt;width:612pt;height:792.5pt;z-index:-251656192;mso-wrap-edited:f;mso-position-horizontal-relative:margin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6DC4"/>
    <w:multiLevelType w:val="hybridMultilevel"/>
    <w:tmpl w:val="ABDA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67"/>
    <w:rsid w:val="00066008"/>
    <w:rsid w:val="000738F4"/>
    <w:rsid w:val="00084427"/>
    <w:rsid w:val="000A06BC"/>
    <w:rsid w:val="000E39A0"/>
    <w:rsid w:val="00120DBD"/>
    <w:rsid w:val="00133E40"/>
    <w:rsid w:val="00142B59"/>
    <w:rsid w:val="001618AC"/>
    <w:rsid w:val="00202FD7"/>
    <w:rsid w:val="002535E5"/>
    <w:rsid w:val="00253785"/>
    <w:rsid w:val="00272D18"/>
    <w:rsid w:val="00296359"/>
    <w:rsid w:val="002B4320"/>
    <w:rsid w:val="002B49D5"/>
    <w:rsid w:val="002C3CC8"/>
    <w:rsid w:val="002C647F"/>
    <w:rsid w:val="002D34CF"/>
    <w:rsid w:val="0032767C"/>
    <w:rsid w:val="003601B3"/>
    <w:rsid w:val="00366AE2"/>
    <w:rsid w:val="00386DAB"/>
    <w:rsid w:val="004423DA"/>
    <w:rsid w:val="004461E0"/>
    <w:rsid w:val="00481702"/>
    <w:rsid w:val="004B2531"/>
    <w:rsid w:val="004B280A"/>
    <w:rsid w:val="004D0E3B"/>
    <w:rsid w:val="004D280C"/>
    <w:rsid w:val="004E4BFB"/>
    <w:rsid w:val="00527026"/>
    <w:rsid w:val="0057662F"/>
    <w:rsid w:val="005A6129"/>
    <w:rsid w:val="005A63D7"/>
    <w:rsid w:val="005B1EF7"/>
    <w:rsid w:val="005B78CA"/>
    <w:rsid w:val="006248F9"/>
    <w:rsid w:val="00686A59"/>
    <w:rsid w:val="0069400F"/>
    <w:rsid w:val="006B7262"/>
    <w:rsid w:val="006C3F10"/>
    <w:rsid w:val="007137C5"/>
    <w:rsid w:val="00715190"/>
    <w:rsid w:val="00740589"/>
    <w:rsid w:val="00752FA3"/>
    <w:rsid w:val="00796BC7"/>
    <w:rsid w:val="007D3BB1"/>
    <w:rsid w:val="007F7E92"/>
    <w:rsid w:val="008519C4"/>
    <w:rsid w:val="008640C1"/>
    <w:rsid w:val="00871253"/>
    <w:rsid w:val="00896ABE"/>
    <w:rsid w:val="008B481A"/>
    <w:rsid w:val="00937E86"/>
    <w:rsid w:val="0096678E"/>
    <w:rsid w:val="009730DA"/>
    <w:rsid w:val="00993C6A"/>
    <w:rsid w:val="00996C9E"/>
    <w:rsid w:val="009B1DDC"/>
    <w:rsid w:val="009B2943"/>
    <w:rsid w:val="009C2058"/>
    <w:rsid w:val="00A24502"/>
    <w:rsid w:val="00A67F29"/>
    <w:rsid w:val="00A84250"/>
    <w:rsid w:val="00AA5E37"/>
    <w:rsid w:val="00AB31E6"/>
    <w:rsid w:val="00AC581A"/>
    <w:rsid w:val="00AC657F"/>
    <w:rsid w:val="00AF2378"/>
    <w:rsid w:val="00B30DFE"/>
    <w:rsid w:val="00B443DC"/>
    <w:rsid w:val="00BB7565"/>
    <w:rsid w:val="00BF38EA"/>
    <w:rsid w:val="00C76767"/>
    <w:rsid w:val="00CB0054"/>
    <w:rsid w:val="00CB2A67"/>
    <w:rsid w:val="00CC3645"/>
    <w:rsid w:val="00CC7D56"/>
    <w:rsid w:val="00D02551"/>
    <w:rsid w:val="00D064FF"/>
    <w:rsid w:val="00D06543"/>
    <w:rsid w:val="00D15E7B"/>
    <w:rsid w:val="00D72135"/>
    <w:rsid w:val="00D87194"/>
    <w:rsid w:val="00D9626A"/>
    <w:rsid w:val="00DB039D"/>
    <w:rsid w:val="00DB31F5"/>
    <w:rsid w:val="00DB5070"/>
    <w:rsid w:val="00DB57D4"/>
    <w:rsid w:val="00DC28C0"/>
    <w:rsid w:val="00DC6BCF"/>
    <w:rsid w:val="00E11103"/>
    <w:rsid w:val="00E13E66"/>
    <w:rsid w:val="00E74BAE"/>
    <w:rsid w:val="00EF64FB"/>
    <w:rsid w:val="00F703B4"/>
    <w:rsid w:val="00FE0733"/>
    <w:rsid w:val="00FE52BA"/>
    <w:rsid w:val="1D1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253C45"/>
  <w14:defaultImageDpi w14:val="300"/>
  <w15:docId w15:val="{1B9674F2-B396-4FB0-B6D2-3EB1D95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67"/>
  </w:style>
  <w:style w:type="paragraph" w:styleId="Footer">
    <w:name w:val="footer"/>
    <w:basedOn w:val="Normal"/>
    <w:link w:val="Foot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67"/>
  </w:style>
  <w:style w:type="character" w:styleId="Hyperlink">
    <w:name w:val="Hyperlink"/>
    <w:basedOn w:val="DefaultParagraphFont"/>
    <w:uiPriority w:val="99"/>
    <w:unhideWhenUsed/>
    <w:rsid w:val="00AF23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4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F64FB"/>
  </w:style>
  <w:style w:type="character" w:styleId="Strong">
    <w:name w:val="Strong"/>
    <w:basedOn w:val="DefaultParagraphFont"/>
    <w:uiPriority w:val="22"/>
    <w:qFormat/>
    <w:rsid w:val="00EF64FB"/>
    <w:rPr>
      <w:b/>
      <w:bCs/>
    </w:rPr>
  </w:style>
  <w:style w:type="character" w:customStyle="1" w:styleId="currenthithighlight">
    <w:name w:val="currenthithighlight"/>
    <w:basedOn w:val="DefaultParagraphFont"/>
    <w:rsid w:val="00481702"/>
  </w:style>
  <w:style w:type="character" w:customStyle="1" w:styleId="highlight">
    <w:name w:val="highlight"/>
    <w:basedOn w:val="DefaultParagraphFont"/>
    <w:rsid w:val="00481702"/>
  </w:style>
  <w:style w:type="paragraph" w:styleId="ListParagraph">
    <w:name w:val="List Paragraph"/>
    <w:basedOn w:val="Normal"/>
    <w:uiPriority w:val="34"/>
    <w:qFormat/>
    <w:rsid w:val="004B25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0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039D"/>
  </w:style>
  <w:style w:type="paragraph" w:styleId="BalloonText">
    <w:name w:val="Balloon Text"/>
    <w:basedOn w:val="Normal"/>
    <w:link w:val="BalloonTextChar"/>
    <w:uiPriority w:val="99"/>
    <w:semiHidden/>
    <w:unhideWhenUsed/>
    <w:rsid w:val="00DB0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9D"/>
    <w:rPr>
      <w:b/>
      <w:bCs/>
      <w:sz w:val="20"/>
      <w:szCs w:val="20"/>
    </w:rPr>
  </w:style>
  <w:style w:type="paragraph" w:styleId="NoSpacing">
    <w:name w:val="No Spacing"/>
    <w:uiPriority w:val="1"/>
    <w:qFormat/>
    <w:rsid w:val="002B49D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ncedsv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NCEDSV</DisplayName>
        <AccountId>108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3" ma:contentTypeDescription="Create a new document." ma:contentTypeScope="" ma:versionID="9fbb2c79d60f1ae41b6097b0fa0415dc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131c9ada5b42948a49d5e8e2e09edb05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E6C4-01FD-403F-A84E-323468A4C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8A8A9-F507-4D4F-88A8-70C668300EBD}">
  <ds:schemaRefs>
    <ds:schemaRef ds:uri="http://purl.org/dc/elements/1.1/"/>
    <ds:schemaRef ds:uri="http://schemas.microsoft.com/office/2006/documentManagement/types"/>
    <ds:schemaRef ds:uri="c98941b9-9fd7-4845-8f21-4d55727cf38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5e58d25-e641-4d3c-83d8-173266410d5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3232FB-6260-42F6-A0B3-6CE765ECEEF7}"/>
</file>

<file path=customXml/itemProps4.xml><?xml version="1.0" encoding="utf-8"?>
<ds:datastoreItem xmlns:ds="http://schemas.openxmlformats.org/officeDocument/2006/customXml" ds:itemID="{EC636034-7161-40D9-95AA-A208F9C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Communications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Crede</dc:creator>
  <cp:keywords/>
  <dc:description/>
  <cp:lastModifiedBy>Kathie Taylor</cp:lastModifiedBy>
  <cp:revision>2</cp:revision>
  <cp:lastPrinted>2017-09-26T22:06:00Z</cp:lastPrinted>
  <dcterms:created xsi:type="dcterms:W3CDTF">2019-03-07T00:24:00Z</dcterms:created>
  <dcterms:modified xsi:type="dcterms:W3CDTF">2019-03-07T00:24:00Z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